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7BBA9" w14:textId="55B4C440" w:rsidR="009A49DB" w:rsidRPr="002318DB" w:rsidRDefault="009A49DB" w:rsidP="002318DB">
      <w:pPr>
        <w:jc w:val="both"/>
        <w:rPr>
          <w:rFonts w:ascii="Times New Roman" w:hAnsi="Times New Roman" w:cs="Times New Roman"/>
          <w:b/>
          <w:bCs/>
          <w:lang w:val="en-GB"/>
        </w:rPr>
      </w:pPr>
      <w:r w:rsidRPr="002318DB">
        <w:rPr>
          <w:rFonts w:ascii="Times New Roman" w:hAnsi="Times New Roman" w:cs="Times New Roman"/>
          <w:b/>
          <w:bCs/>
          <w:lang w:val="en-GB"/>
        </w:rPr>
        <w:t>Lorenzo Zaggia</w:t>
      </w:r>
    </w:p>
    <w:p w14:paraId="7E10A291" w14:textId="14C75B91" w:rsidR="0020557D" w:rsidRPr="002318DB" w:rsidRDefault="00BA2228" w:rsidP="002318DB">
      <w:pPr>
        <w:jc w:val="both"/>
        <w:rPr>
          <w:rFonts w:ascii="Times New Roman" w:hAnsi="Times New Roman" w:cs="Times New Roman"/>
          <w:lang w:val="en-GB"/>
        </w:rPr>
      </w:pPr>
      <w:r w:rsidRPr="002318DB">
        <w:rPr>
          <w:rFonts w:ascii="Times New Roman" w:hAnsi="Times New Roman" w:cs="Times New Roman"/>
          <w:b/>
          <w:bCs/>
          <w:lang w:val="en-GB"/>
        </w:rPr>
        <w:t xml:space="preserve">Stirred, not Shaken: The Quest for </w:t>
      </w:r>
      <w:r w:rsidR="00760287" w:rsidRPr="002318DB">
        <w:rPr>
          <w:rFonts w:ascii="Times New Roman" w:hAnsi="Times New Roman" w:cs="Times New Roman"/>
          <w:b/>
          <w:bCs/>
          <w:lang w:val="en-GB"/>
        </w:rPr>
        <w:t>Spiritual Transformation</w:t>
      </w:r>
      <w:r w:rsidRPr="002318DB">
        <w:rPr>
          <w:rFonts w:ascii="Times New Roman" w:hAnsi="Times New Roman" w:cs="Times New Roman"/>
          <w:b/>
          <w:bCs/>
          <w:lang w:val="en-GB"/>
        </w:rPr>
        <w:t xml:space="preserve"> in </w:t>
      </w:r>
      <w:r w:rsidRPr="002318DB">
        <w:rPr>
          <w:rFonts w:ascii="Times New Roman" w:hAnsi="Times New Roman" w:cs="Times New Roman"/>
          <w:b/>
          <w:bCs/>
          <w:i/>
          <w:iCs/>
          <w:lang w:val="en-GB"/>
        </w:rPr>
        <w:t>The Cloud of Unknowing</w:t>
      </w:r>
    </w:p>
    <w:p w14:paraId="53946E27" w14:textId="77777777" w:rsidR="00BA2228" w:rsidRPr="002318DB" w:rsidRDefault="00BA2228" w:rsidP="002318DB">
      <w:pPr>
        <w:jc w:val="both"/>
        <w:rPr>
          <w:rFonts w:ascii="Times New Roman" w:hAnsi="Times New Roman" w:cs="Times New Roman"/>
          <w:lang w:val="en-GB"/>
        </w:rPr>
      </w:pPr>
    </w:p>
    <w:p w14:paraId="178CDE51" w14:textId="0A79FB09" w:rsidR="003F1130" w:rsidRPr="002318DB" w:rsidRDefault="003F1130" w:rsidP="002318DB">
      <w:pPr>
        <w:jc w:val="both"/>
        <w:rPr>
          <w:rFonts w:ascii="Times New Roman" w:hAnsi="Times New Roman" w:cs="Times New Roman"/>
          <w:lang w:val="en-GB"/>
        </w:rPr>
      </w:pPr>
      <w:r w:rsidRPr="002318DB">
        <w:rPr>
          <w:rFonts w:ascii="Times New Roman" w:hAnsi="Times New Roman" w:cs="Times New Roman"/>
          <w:lang w:val="en-GB"/>
        </w:rPr>
        <w:t xml:space="preserve">One of the essential characteristics of </w:t>
      </w:r>
      <w:r w:rsidRPr="002318DB">
        <w:rPr>
          <w:rFonts w:ascii="Times New Roman" w:hAnsi="Times New Roman" w:cs="Times New Roman"/>
          <w:i/>
          <w:iCs/>
          <w:lang w:val="en-GB"/>
        </w:rPr>
        <w:t>The Cloud of Unknowing</w:t>
      </w:r>
      <w:r w:rsidRPr="002318DB">
        <w:rPr>
          <w:rFonts w:ascii="Times New Roman" w:hAnsi="Times New Roman" w:cs="Times New Roman"/>
          <w:lang w:val="en-GB"/>
        </w:rPr>
        <w:t xml:space="preserve"> is</w:t>
      </w:r>
      <w:r w:rsidR="00ED6180" w:rsidRPr="002318DB">
        <w:rPr>
          <w:rFonts w:ascii="Times New Roman" w:hAnsi="Times New Roman" w:cs="Times New Roman"/>
          <w:lang w:val="en-GB"/>
        </w:rPr>
        <w:t xml:space="preserve"> its</w:t>
      </w:r>
      <w:r w:rsidR="007F2841" w:rsidRPr="002318DB">
        <w:rPr>
          <w:rFonts w:ascii="Times New Roman" w:hAnsi="Times New Roman" w:cs="Times New Roman"/>
          <w:lang w:val="en-GB"/>
        </w:rPr>
        <w:t xml:space="preserve"> author</w:t>
      </w:r>
      <w:r w:rsidR="00ED6180" w:rsidRPr="002318DB">
        <w:rPr>
          <w:rFonts w:ascii="Times New Roman" w:hAnsi="Times New Roman" w:cs="Times New Roman"/>
          <w:lang w:val="en-GB"/>
        </w:rPr>
        <w:t>’s anxiety</w:t>
      </w:r>
      <w:r w:rsidR="007F2841" w:rsidRPr="002318DB">
        <w:rPr>
          <w:rFonts w:ascii="Times New Roman" w:hAnsi="Times New Roman" w:cs="Times New Roman"/>
          <w:lang w:val="en-GB"/>
        </w:rPr>
        <w:t xml:space="preserve"> that their words </w:t>
      </w:r>
      <w:r w:rsidR="00ED6180" w:rsidRPr="002318DB">
        <w:rPr>
          <w:rFonts w:ascii="Times New Roman" w:hAnsi="Times New Roman" w:cs="Times New Roman"/>
          <w:lang w:val="en-GB"/>
        </w:rPr>
        <w:t>might be</w:t>
      </w:r>
      <w:r w:rsidR="007F2841" w:rsidRPr="002318DB">
        <w:rPr>
          <w:rFonts w:ascii="Times New Roman" w:hAnsi="Times New Roman" w:cs="Times New Roman"/>
          <w:lang w:val="en-GB"/>
        </w:rPr>
        <w:t xml:space="preserve"> misunderstood</w:t>
      </w:r>
      <w:r w:rsidR="00943476" w:rsidRPr="002318DB">
        <w:rPr>
          <w:rFonts w:ascii="Times New Roman" w:hAnsi="Times New Roman" w:cs="Times New Roman"/>
          <w:lang w:val="en-GB"/>
        </w:rPr>
        <w:t>,</w:t>
      </w:r>
      <w:r w:rsidR="00F051C2" w:rsidRPr="002318DB">
        <w:rPr>
          <w:rFonts w:ascii="Times New Roman" w:hAnsi="Times New Roman" w:cs="Times New Roman"/>
          <w:lang w:val="en-GB"/>
        </w:rPr>
        <w:t xml:space="preserve"> </w:t>
      </w:r>
      <w:r w:rsidR="00943476" w:rsidRPr="002318DB">
        <w:rPr>
          <w:rFonts w:ascii="Times New Roman" w:hAnsi="Times New Roman" w:cs="Times New Roman"/>
          <w:lang w:val="en-GB"/>
        </w:rPr>
        <w:t>while</w:t>
      </w:r>
      <w:r w:rsidR="00ED6180" w:rsidRPr="002318DB">
        <w:rPr>
          <w:rFonts w:ascii="Times New Roman" w:hAnsi="Times New Roman" w:cs="Times New Roman"/>
          <w:lang w:val="en-GB"/>
        </w:rPr>
        <w:t xml:space="preserve"> </w:t>
      </w:r>
      <w:r w:rsidR="00F051C2" w:rsidRPr="002318DB">
        <w:rPr>
          <w:rFonts w:ascii="Times New Roman" w:hAnsi="Times New Roman" w:cs="Times New Roman"/>
          <w:lang w:val="en-GB"/>
        </w:rPr>
        <w:t>they insist</w:t>
      </w:r>
      <w:r w:rsidR="00F5416B" w:rsidRPr="002318DB">
        <w:rPr>
          <w:rFonts w:ascii="Times New Roman" w:hAnsi="Times New Roman" w:cs="Times New Roman"/>
          <w:lang w:val="en-GB"/>
        </w:rPr>
        <w:t xml:space="preserve"> that the</w:t>
      </w:r>
      <w:r w:rsidR="00611405" w:rsidRPr="002318DB">
        <w:rPr>
          <w:rFonts w:ascii="Times New Roman" w:hAnsi="Times New Roman" w:cs="Times New Roman"/>
          <w:lang w:val="en-GB"/>
        </w:rPr>
        <w:t xml:space="preserve"> </w:t>
      </w:r>
      <w:r w:rsidR="003E0E6B" w:rsidRPr="002318DB">
        <w:rPr>
          <w:rFonts w:ascii="Times New Roman" w:hAnsi="Times New Roman" w:cs="Times New Roman"/>
          <w:lang w:val="en-GB"/>
        </w:rPr>
        <w:t>practice</w:t>
      </w:r>
      <w:r w:rsidR="00F5416B" w:rsidRPr="002318DB">
        <w:rPr>
          <w:rFonts w:ascii="Times New Roman" w:hAnsi="Times New Roman" w:cs="Times New Roman"/>
          <w:lang w:val="en-GB"/>
        </w:rPr>
        <w:t xml:space="preserve"> </w:t>
      </w:r>
      <w:r w:rsidR="00611405" w:rsidRPr="002318DB">
        <w:rPr>
          <w:rFonts w:ascii="Times New Roman" w:hAnsi="Times New Roman" w:cs="Times New Roman"/>
          <w:lang w:val="en-GB"/>
        </w:rPr>
        <w:t xml:space="preserve">they are promoting </w:t>
      </w:r>
      <w:r w:rsidR="00AC192C" w:rsidRPr="002318DB">
        <w:rPr>
          <w:rFonts w:ascii="Times New Roman" w:hAnsi="Times New Roman" w:cs="Times New Roman"/>
          <w:lang w:val="en-GB"/>
        </w:rPr>
        <w:t xml:space="preserve">— the work of contemplation, the highest degree of Christian life — </w:t>
      </w:r>
      <w:r w:rsidR="00F5416B" w:rsidRPr="002318DB">
        <w:rPr>
          <w:rFonts w:ascii="Times New Roman" w:hAnsi="Times New Roman" w:cs="Times New Roman"/>
          <w:lang w:val="en-GB"/>
        </w:rPr>
        <w:t>is the simplest conceivable.</w:t>
      </w:r>
      <w:r w:rsidR="00ED6180" w:rsidRPr="002318DB">
        <w:rPr>
          <w:rFonts w:ascii="Times New Roman" w:hAnsi="Times New Roman" w:cs="Times New Roman"/>
          <w:lang w:val="en-GB"/>
        </w:rPr>
        <w:t xml:space="preserve"> What is essential</w:t>
      </w:r>
      <w:r w:rsidR="003433ED" w:rsidRPr="002318DB">
        <w:rPr>
          <w:rFonts w:ascii="Times New Roman" w:hAnsi="Times New Roman" w:cs="Times New Roman"/>
          <w:lang w:val="en-GB"/>
        </w:rPr>
        <w:t>, then,</w:t>
      </w:r>
      <w:r w:rsidR="00ED6180" w:rsidRPr="002318DB">
        <w:rPr>
          <w:rFonts w:ascii="Times New Roman" w:hAnsi="Times New Roman" w:cs="Times New Roman"/>
          <w:lang w:val="en-GB"/>
        </w:rPr>
        <w:t xml:space="preserve"> is knowing how to perform this work correctly.</w:t>
      </w:r>
    </w:p>
    <w:p w14:paraId="367F6375" w14:textId="5AB1ACFE" w:rsidR="00401394" w:rsidRPr="002318DB" w:rsidRDefault="0073118A" w:rsidP="002318DB">
      <w:pPr>
        <w:jc w:val="both"/>
        <w:rPr>
          <w:rFonts w:ascii="Times New Roman" w:hAnsi="Times New Roman" w:cs="Times New Roman"/>
          <w:lang w:val="en-GB"/>
        </w:rPr>
      </w:pPr>
      <w:r w:rsidRPr="002318DB">
        <w:rPr>
          <w:rFonts w:ascii="Times New Roman" w:hAnsi="Times New Roman" w:cs="Times New Roman"/>
          <w:lang w:val="en-GB"/>
        </w:rPr>
        <w:t xml:space="preserve">Distinguishing between good and bad alterations of conscience is thus a central </w:t>
      </w:r>
      <w:r w:rsidR="00BC149E" w:rsidRPr="002318DB">
        <w:rPr>
          <w:rFonts w:ascii="Times New Roman" w:hAnsi="Times New Roman" w:cs="Times New Roman"/>
          <w:lang w:val="en-GB"/>
        </w:rPr>
        <w:t xml:space="preserve">theme in </w:t>
      </w:r>
      <w:r w:rsidR="00BC149E" w:rsidRPr="002318DB">
        <w:rPr>
          <w:rFonts w:ascii="Times New Roman" w:hAnsi="Times New Roman" w:cs="Times New Roman"/>
          <w:i/>
          <w:iCs/>
          <w:lang w:val="en-GB"/>
        </w:rPr>
        <w:t>The Cloud of Unknowing</w:t>
      </w:r>
      <w:r w:rsidR="00BC149E" w:rsidRPr="002318DB">
        <w:rPr>
          <w:rFonts w:ascii="Times New Roman" w:hAnsi="Times New Roman" w:cs="Times New Roman"/>
          <w:lang w:val="en-GB"/>
        </w:rPr>
        <w:t>. M</w:t>
      </w:r>
      <w:r w:rsidR="0010041E" w:rsidRPr="002318DB">
        <w:rPr>
          <w:rFonts w:ascii="Times New Roman" w:hAnsi="Times New Roman" w:cs="Times New Roman"/>
          <w:lang w:val="en-GB"/>
        </w:rPr>
        <w:t>uch as the words of the texts have to be understood “goostely” (“spiritually”) and not “bodely” (“physically”)</w:t>
      </w:r>
      <w:r w:rsidR="00AF6E2A" w:rsidRPr="002318DB">
        <w:rPr>
          <w:rFonts w:ascii="Times New Roman" w:hAnsi="Times New Roman" w:cs="Times New Roman"/>
          <w:lang w:val="en-GB"/>
        </w:rPr>
        <w:t xml:space="preserve">, </w:t>
      </w:r>
      <w:r w:rsidR="00A21C5E" w:rsidRPr="002318DB">
        <w:rPr>
          <w:rFonts w:ascii="Times New Roman" w:hAnsi="Times New Roman" w:cs="Times New Roman"/>
          <w:lang w:val="en-GB"/>
        </w:rPr>
        <w:t>so there is a correct way of applying contemplation</w:t>
      </w:r>
      <w:r w:rsidR="00F5719F" w:rsidRPr="002318DB">
        <w:rPr>
          <w:rFonts w:ascii="Times New Roman" w:hAnsi="Times New Roman" w:cs="Times New Roman"/>
          <w:lang w:val="en-GB"/>
        </w:rPr>
        <w:t xml:space="preserve">, through the </w:t>
      </w:r>
      <w:r w:rsidR="00F7399A" w:rsidRPr="002318DB">
        <w:rPr>
          <w:rFonts w:ascii="Times New Roman" w:hAnsi="Times New Roman" w:cs="Times New Roman"/>
          <w:lang w:val="en-GB"/>
        </w:rPr>
        <w:t>soul,</w:t>
      </w:r>
      <w:r w:rsidR="00A21C5E" w:rsidRPr="002318DB">
        <w:rPr>
          <w:rFonts w:ascii="Times New Roman" w:hAnsi="Times New Roman" w:cs="Times New Roman"/>
          <w:lang w:val="en-GB"/>
        </w:rPr>
        <w:t xml:space="preserve"> and a wrong one, </w:t>
      </w:r>
      <w:r w:rsidR="00F5719F" w:rsidRPr="002318DB">
        <w:rPr>
          <w:rFonts w:ascii="Times New Roman" w:hAnsi="Times New Roman" w:cs="Times New Roman"/>
          <w:lang w:val="en-GB"/>
        </w:rPr>
        <w:t xml:space="preserve">through the body. </w:t>
      </w:r>
      <w:r w:rsidR="00F7399A" w:rsidRPr="002318DB">
        <w:rPr>
          <w:rFonts w:ascii="Times New Roman" w:hAnsi="Times New Roman" w:cs="Times New Roman"/>
          <w:lang w:val="en-GB"/>
        </w:rPr>
        <w:t>T</w:t>
      </w:r>
      <w:r w:rsidR="00A21C5E" w:rsidRPr="002318DB">
        <w:rPr>
          <w:rFonts w:ascii="Times New Roman" w:hAnsi="Times New Roman" w:cs="Times New Roman"/>
          <w:lang w:val="en-GB"/>
        </w:rPr>
        <w:t xml:space="preserve">he author does not hesitate to list </w:t>
      </w:r>
      <w:r w:rsidR="00AC192C" w:rsidRPr="002318DB">
        <w:rPr>
          <w:rFonts w:ascii="Times New Roman" w:hAnsi="Times New Roman" w:cs="Times New Roman"/>
          <w:lang w:val="en-GB"/>
        </w:rPr>
        <w:t xml:space="preserve">the failures </w:t>
      </w:r>
      <w:r w:rsidR="00512E19" w:rsidRPr="002318DB">
        <w:rPr>
          <w:rFonts w:ascii="Times New Roman" w:hAnsi="Times New Roman" w:cs="Times New Roman"/>
          <w:lang w:val="en-GB"/>
        </w:rPr>
        <w:t>of</w:t>
      </w:r>
      <w:r w:rsidR="00AC192C" w:rsidRPr="002318DB">
        <w:rPr>
          <w:rFonts w:ascii="Times New Roman" w:hAnsi="Times New Roman" w:cs="Times New Roman"/>
          <w:lang w:val="en-GB"/>
        </w:rPr>
        <w:t xml:space="preserve"> contemplation</w:t>
      </w:r>
      <w:r w:rsidR="00F7399A" w:rsidRPr="002318DB">
        <w:rPr>
          <w:rFonts w:ascii="Times New Roman" w:hAnsi="Times New Roman" w:cs="Times New Roman"/>
          <w:lang w:val="en-GB"/>
        </w:rPr>
        <w:t xml:space="preserve">, </w:t>
      </w:r>
      <w:r w:rsidR="00512E19" w:rsidRPr="002318DB">
        <w:rPr>
          <w:rFonts w:ascii="Times New Roman" w:hAnsi="Times New Roman" w:cs="Times New Roman"/>
          <w:lang w:val="en-GB"/>
        </w:rPr>
        <w:t>b</w:t>
      </w:r>
      <w:r w:rsidR="003E0E6B" w:rsidRPr="002318DB">
        <w:rPr>
          <w:rFonts w:ascii="Times New Roman" w:hAnsi="Times New Roman" w:cs="Times New Roman"/>
          <w:lang w:val="en-GB"/>
        </w:rPr>
        <w:t xml:space="preserve">ut </w:t>
      </w:r>
      <w:r w:rsidR="009A61F6" w:rsidRPr="002318DB">
        <w:rPr>
          <w:rFonts w:ascii="Times New Roman" w:hAnsi="Times New Roman" w:cs="Times New Roman"/>
          <w:lang w:val="en-GB"/>
        </w:rPr>
        <w:t xml:space="preserve">refusing </w:t>
      </w:r>
      <w:r w:rsidR="003E0E6B" w:rsidRPr="002318DB">
        <w:rPr>
          <w:rFonts w:ascii="Times New Roman" w:hAnsi="Times New Roman" w:cs="Times New Roman"/>
          <w:lang w:val="en-GB"/>
        </w:rPr>
        <w:t xml:space="preserve">those who believe that the work of contemplation should be undertaken by the body </w:t>
      </w:r>
      <w:r w:rsidR="009A61F6" w:rsidRPr="002318DB">
        <w:rPr>
          <w:rFonts w:ascii="Times New Roman" w:hAnsi="Times New Roman" w:cs="Times New Roman"/>
          <w:lang w:val="en-GB"/>
        </w:rPr>
        <w:t xml:space="preserve">does not mean that </w:t>
      </w:r>
      <w:r w:rsidR="007A54F4" w:rsidRPr="002318DB">
        <w:rPr>
          <w:rFonts w:ascii="Times New Roman" w:hAnsi="Times New Roman" w:cs="Times New Roman"/>
          <w:lang w:val="en-GB"/>
        </w:rPr>
        <w:t xml:space="preserve">contemplation is an affair that only concerns the soul: subtle moments in the text </w:t>
      </w:r>
      <w:r w:rsidR="005F6E9C" w:rsidRPr="002318DB">
        <w:rPr>
          <w:rFonts w:ascii="Times New Roman" w:hAnsi="Times New Roman" w:cs="Times New Roman"/>
          <w:lang w:val="en-GB"/>
        </w:rPr>
        <w:t xml:space="preserve">indicate </w:t>
      </w:r>
      <w:r w:rsidR="007A54F4" w:rsidRPr="002318DB">
        <w:rPr>
          <w:rFonts w:ascii="Times New Roman" w:hAnsi="Times New Roman" w:cs="Times New Roman"/>
          <w:lang w:val="en-GB"/>
        </w:rPr>
        <w:t xml:space="preserve">instead </w:t>
      </w:r>
      <w:r w:rsidR="005F6E9C" w:rsidRPr="002318DB">
        <w:rPr>
          <w:rFonts w:ascii="Times New Roman" w:hAnsi="Times New Roman" w:cs="Times New Roman"/>
          <w:lang w:val="en-GB"/>
        </w:rPr>
        <w:t xml:space="preserve">that </w:t>
      </w:r>
      <w:r w:rsidR="00401394" w:rsidRPr="002318DB">
        <w:rPr>
          <w:rFonts w:ascii="Times New Roman" w:hAnsi="Times New Roman" w:cs="Times New Roman"/>
          <w:lang w:val="en-GB"/>
        </w:rPr>
        <w:t>the</w:t>
      </w:r>
      <w:r w:rsidR="001C0C1C" w:rsidRPr="002318DB">
        <w:rPr>
          <w:rFonts w:ascii="Times New Roman" w:hAnsi="Times New Roman" w:cs="Times New Roman"/>
          <w:lang w:val="en-GB"/>
        </w:rPr>
        <w:t>se</w:t>
      </w:r>
      <w:r w:rsidR="00401394" w:rsidRPr="002318DB">
        <w:rPr>
          <w:rFonts w:ascii="Times New Roman" w:hAnsi="Times New Roman" w:cs="Times New Roman"/>
          <w:lang w:val="en-GB"/>
        </w:rPr>
        <w:t xml:space="preserve"> two worlds are in communication,</w:t>
      </w:r>
      <w:r w:rsidR="005F6E9C" w:rsidRPr="002318DB">
        <w:rPr>
          <w:rFonts w:ascii="Times New Roman" w:hAnsi="Times New Roman" w:cs="Times New Roman"/>
          <w:lang w:val="en-GB"/>
        </w:rPr>
        <w:t xml:space="preserve"> and</w:t>
      </w:r>
      <w:r w:rsidR="00BD17C3" w:rsidRPr="002318DB">
        <w:rPr>
          <w:rFonts w:ascii="Times New Roman" w:hAnsi="Times New Roman" w:cs="Times New Roman"/>
          <w:lang w:val="en-GB"/>
        </w:rPr>
        <w:t xml:space="preserve"> the work of the disciples must be to strike the correct balance between them.</w:t>
      </w:r>
    </w:p>
    <w:p w14:paraId="6E761283" w14:textId="73C6805E" w:rsidR="003D4A88" w:rsidRPr="002318DB" w:rsidRDefault="004712A9" w:rsidP="002318DB">
      <w:pPr>
        <w:jc w:val="both"/>
        <w:rPr>
          <w:rFonts w:ascii="Times New Roman" w:hAnsi="Times New Roman" w:cs="Times New Roman"/>
          <w:lang w:val="en-GB"/>
        </w:rPr>
      </w:pPr>
      <w:r w:rsidRPr="002318DB">
        <w:rPr>
          <w:rFonts w:ascii="Times New Roman" w:hAnsi="Times New Roman" w:cs="Times New Roman"/>
          <w:lang w:val="en-GB"/>
        </w:rPr>
        <w:t xml:space="preserve">This </w:t>
      </w:r>
      <w:r w:rsidR="00FC4967" w:rsidRPr="002318DB">
        <w:rPr>
          <w:rFonts w:ascii="Times New Roman" w:hAnsi="Times New Roman" w:cs="Times New Roman"/>
          <w:lang w:val="en-GB"/>
        </w:rPr>
        <w:t xml:space="preserve">20-minute </w:t>
      </w:r>
      <w:r w:rsidRPr="002318DB">
        <w:rPr>
          <w:rFonts w:ascii="Times New Roman" w:hAnsi="Times New Roman" w:cs="Times New Roman"/>
          <w:lang w:val="en-GB"/>
        </w:rPr>
        <w:t xml:space="preserve">presentation will thus delve first into the </w:t>
      </w:r>
      <w:r w:rsidR="002F54BD" w:rsidRPr="002318DB">
        <w:rPr>
          <w:rFonts w:ascii="Times New Roman" w:hAnsi="Times New Roman" w:cs="Times New Roman"/>
          <w:lang w:val="en-GB"/>
        </w:rPr>
        <w:t>“many wonderful contenaunces”</w:t>
      </w:r>
      <w:r w:rsidRPr="002318DB">
        <w:rPr>
          <w:rFonts w:ascii="Times New Roman" w:hAnsi="Times New Roman" w:cs="Times New Roman"/>
          <w:lang w:val="en-GB"/>
        </w:rPr>
        <w:t xml:space="preserve"> </w:t>
      </w:r>
      <w:r w:rsidR="00FC0A02" w:rsidRPr="002318DB">
        <w:rPr>
          <w:rFonts w:ascii="Times New Roman" w:hAnsi="Times New Roman" w:cs="Times New Roman"/>
          <w:lang w:val="en-GB"/>
        </w:rPr>
        <w:t>(</w:t>
      </w:r>
      <w:r w:rsidR="00A22C39" w:rsidRPr="002318DB">
        <w:rPr>
          <w:rFonts w:ascii="Times New Roman" w:hAnsi="Times New Roman" w:cs="Times New Roman"/>
          <w:lang w:val="en-GB"/>
        </w:rPr>
        <w:t xml:space="preserve">“many </w:t>
      </w:r>
      <w:r w:rsidR="00B85E26" w:rsidRPr="002318DB">
        <w:rPr>
          <w:rFonts w:ascii="Times New Roman" w:hAnsi="Times New Roman" w:cs="Times New Roman"/>
          <w:lang w:val="en-GB"/>
        </w:rPr>
        <w:t>remarkable</w:t>
      </w:r>
      <w:r w:rsidR="00A22C39" w:rsidRPr="002318DB">
        <w:rPr>
          <w:rFonts w:ascii="Times New Roman" w:hAnsi="Times New Roman" w:cs="Times New Roman"/>
          <w:lang w:val="en-GB"/>
        </w:rPr>
        <w:t xml:space="preserve"> habits”)</w:t>
      </w:r>
      <w:r w:rsidR="00FC0A02" w:rsidRPr="002318DB">
        <w:rPr>
          <w:rFonts w:ascii="Times New Roman" w:hAnsi="Times New Roman" w:cs="Times New Roman"/>
          <w:lang w:val="en-GB"/>
        </w:rPr>
        <w:t xml:space="preserve"> </w:t>
      </w:r>
      <w:r w:rsidRPr="002318DB">
        <w:rPr>
          <w:rFonts w:ascii="Times New Roman" w:hAnsi="Times New Roman" w:cs="Times New Roman"/>
          <w:lang w:val="en-GB"/>
        </w:rPr>
        <w:t>of th</w:t>
      </w:r>
      <w:r w:rsidR="001341F2" w:rsidRPr="002318DB">
        <w:rPr>
          <w:rFonts w:ascii="Times New Roman" w:hAnsi="Times New Roman" w:cs="Times New Roman"/>
          <w:lang w:val="en-GB"/>
        </w:rPr>
        <w:t xml:space="preserve">ose who think they have understood </w:t>
      </w:r>
      <w:r w:rsidR="009C7956" w:rsidRPr="002318DB">
        <w:rPr>
          <w:rFonts w:ascii="Times New Roman" w:hAnsi="Times New Roman" w:cs="Times New Roman"/>
          <w:lang w:val="en-GB"/>
        </w:rPr>
        <w:t>contemplation</w:t>
      </w:r>
      <w:r w:rsidR="001341F2" w:rsidRPr="002318DB">
        <w:rPr>
          <w:rFonts w:ascii="Times New Roman" w:hAnsi="Times New Roman" w:cs="Times New Roman"/>
          <w:lang w:val="en-GB"/>
        </w:rPr>
        <w:t xml:space="preserve"> but </w:t>
      </w:r>
      <w:r w:rsidR="002F54BD" w:rsidRPr="002318DB">
        <w:rPr>
          <w:rFonts w:ascii="Times New Roman" w:hAnsi="Times New Roman" w:cs="Times New Roman"/>
          <w:lang w:val="en-GB"/>
        </w:rPr>
        <w:t xml:space="preserve">have actually </w:t>
      </w:r>
      <w:r w:rsidR="001341F2" w:rsidRPr="002318DB">
        <w:rPr>
          <w:rFonts w:ascii="Times New Roman" w:hAnsi="Times New Roman" w:cs="Times New Roman"/>
          <w:lang w:val="en-GB"/>
        </w:rPr>
        <w:t>fail</w:t>
      </w:r>
      <w:r w:rsidR="002F54BD" w:rsidRPr="002318DB">
        <w:rPr>
          <w:rFonts w:ascii="Times New Roman" w:hAnsi="Times New Roman" w:cs="Times New Roman"/>
          <w:lang w:val="en-GB"/>
        </w:rPr>
        <w:t>ed</w:t>
      </w:r>
      <w:r w:rsidR="001341F2" w:rsidRPr="002318DB">
        <w:rPr>
          <w:rFonts w:ascii="Times New Roman" w:hAnsi="Times New Roman" w:cs="Times New Roman"/>
          <w:lang w:val="en-GB"/>
        </w:rPr>
        <w:t xml:space="preserve"> </w:t>
      </w:r>
      <w:r w:rsidR="001D0FA8" w:rsidRPr="002318DB">
        <w:rPr>
          <w:rFonts w:ascii="Times New Roman" w:hAnsi="Times New Roman" w:cs="Times New Roman"/>
          <w:lang w:val="en-GB"/>
        </w:rPr>
        <w:t>to do so</w:t>
      </w:r>
      <w:r w:rsidR="004A4270" w:rsidRPr="002318DB">
        <w:rPr>
          <w:rFonts w:ascii="Times New Roman" w:hAnsi="Times New Roman" w:cs="Times New Roman"/>
          <w:lang w:val="en-GB"/>
        </w:rPr>
        <w:t xml:space="preserve">, believing </w:t>
      </w:r>
      <w:r w:rsidR="002F54BD" w:rsidRPr="002318DB">
        <w:rPr>
          <w:rFonts w:ascii="Times New Roman" w:hAnsi="Times New Roman" w:cs="Times New Roman"/>
          <w:lang w:val="en-GB"/>
        </w:rPr>
        <w:t xml:space="preserve">the teaching of the book </w:t>
      </w:r>
      <w:r w:rsidR="0063024E" w:rsidRPr="002318DB">
        <w:rPr>
          <w:rFonts w:ascii="Times New Roman" w:hAnsi="Times New Roman" w:cs="Times New Roman"/>
          <w:lang w:val="en-GB"/>
        </w:rPr>
        <w:t>to be</w:t>
      </w:r>
      <w:r w:rsidR="002F54BD" w:rsidRPr="002318DB">
        <w:rPr>
          <w:rFonts w:ascii="Times New Roman" w:hAnsi="Times New Roman" w:cs="Times New Roman"/>
          <w:lang w:val="en-GB"/>
        </w:rPr>
        <w:t xml:space="preserve"> a physical one</w:t>
      </w:r>
      <w:r w:rsidR="006D3004" w:rsidRPr="002318DB">
        <w:rPr>
          <w:rFonts w:ascii="Times New Roman" w:hAnsi="Times New Roman" w:cs="Times New Roman"/>
          <w:lang w:val="en-GB"/>
        </w:rPr>
        <w:t xml:space="preserve">. </w:t>
      </w:r>
      <w:r w:rsidR="001914A4" w:rsidRPr="002318DB">
        <w:rPr>
          <w:rFonts w:ascii="Times New Roman" w:hAnsi="Times New Roman" w:cs="Times New Roman"/>
          <w:lang w:val="en-GB"/>
        </w:rPr>
        <w:t>The result of th</w:t>
      </w:r>
      <w:r w:rsidR="00BD7CBA" w:rsidRPr="002318DB">
        <w:rPr>
          <w:rFonts w:ascii="Times New Roman" w:hAnsi="Times New Roman" w:cs="Times New Roman"/>
          <w:lang w:val="en-GB"/>
        </w:rPr>
        <w:t>e</w:t>
      </w:r>
      <w:r w:rsidR="001914A4" w:rsidRPr="002318DB">
        <w:rPr>
          <w:rFonts w:ascii="Times New Roman" w:hAnsi="Times New Roman" w:cs="Times New Roman"/>
          <w:lang w:val="en-GB"/>
        </w:rPr>
        <w:t xml:space="preserve">ir misguidedness is </w:t>
      </w:r>
      <w:r w:rsidR="00BD7CBA" w:rsidRPr="002318DB">
        <w:rPr>
          <w:rFonts w:ascii="Times New Roman" w:hAnsi="Times New Roman" w:cs="Times New Roman"/>
          <w:lang w:val="en-GB"/>
        </w:rPr>
        <w:t>a pointless and monstruous physical</w:t>
      </w:r>
      <w:r w:rsidR="00590A0B" w:rsidRPr="002318DB">
        <w:rPr>
          <w:rFonts w:ascii="Times New Roman" w:hAnsi="Times New Roman" w:cs="Times New Roman"/>
          <w:lang w:val="en-GB"/>
        </w:rPr>
        <w:t xml:space="preserve"> </w:t>
      </w:r>
      <w:r w:rsidR="002F54BD" w:rsidRPr="002318DB">
        <w:rPr>
          <w:rFonts w:ascii="Times New Roman" w:hAnsi="Times New Roman" w:cs="Times New Roman"/>
          <w:lang w:val="en-GB"/>
        </w:rPr>
        <w:t>distort</w:t>
      </w:r>
      <w:r w:rsidR="00BD7CBA" w:rsidRPr="002318DB">
        <w:rPr>
          <w:rFonts w:ascii="Times New Roman" w:hAnsi="Times New Roman" w:cs="Times New Roman"/>
          <w:lang w:val="en-GB"/>
        </w:rPr>
        <w:t>ion</w:t>
      </w:r>
      <w:r w:rsidR="0043665E" w:rsidRPr="002318DB">
        <w:rPr>
          <w:rFonts w:ascii="Times New Roman" w:hAnsi="Times New Roman" w:cs="Times New Roman"/>
          <w:lang w:val="en-GB"/>
        </w:rPr>
        <w:t>; the author does not stop t</w:t>
      </w:r>
      <w:r w:rsidR="00271872" w:rsidRPr="002318DB">
        <w:rPr>
          <w:rFonts w:ascii="Times New Roman" w:hAnsi="Times New Roman" w:cs="Times New Roman"/>
          <w:lang w:val="en-GB"/>
        </w:rPr>
        <w:t>o their bodies</w:t>
      </w:r>
      <w:r w:rsidR="00BE12B9" w:rsidRPr="002318DB">
        <w:rPr>
          <w:rFonts w:ascii="Times New Roman" w:hAnsi="Times New Roman" w:cs="Times New Roman"/>
          <w:lang w:val="en-GB"/>
        </w:rPr>
        <w:t xml:space="preserve">, </w:t>
      </w:r>
      <w:r w:rsidR="0043665E" w:rsidRPr="002318DB">
        <w:rPr>
          <w:rFonts w:ascii="Times New Roman" w:hAnsi="Times New Roman" w:cs="Times New Roman"/>
          <w:lang w:val="en-GB"/>
        </w:rPr>
        <w:t>also provid</w:t>
      </w:r>
      <w:r w:rsidR="00BE12B9" w:rsidRPr="002318DB">
        <w:rPr>
          <w:rFonts w:ascii="Times New Roman" w:hAnsi="Times New Roman" w:cs="Times New Roman"/>
          <w:lang w:val="en-GB"/>
        </w:rPr>
        <w:t>ing</w:t>
      </w:r>
      <w:r w:rsidR="0043665E" w:rsidRPr="002318DB">
        <w:rPr>
          <w:rFonts w:ascii="Times New Roman" w:hAnsi="Times New Roman" w:cs="Times New Roman"/>
          <w:lang w:val="en-GB"/>
        </w:rPr>
        <w:t xml:space="preserve"> a description of their mind which has been deceived by the devil’s false promises. </w:t>
      </w:r>
      <w:r w:rsidR="0022283F" w:rsidRPr="002318DB">
        <w:rPr>
          <w:rFonts w:ascii="Times New Roman" w:hAnsi="Times New Roman" w:cs="Times New Roman"/>
          <w:lang w:val="en-GB"/>
        </w:rPr>
        <w:t xml:space="preserve">The devil himself appears as the culmination of this </w:t>
      </w:r>
      <w:r w:rsidR="003B273C" w:rsidRPr="002318DB">
        <w:rPr>
          <w:rFonts w:ascii="Times New Roman" w:hAnsi="Times New Roman" w:cs="Times New Roman"/>
          <w:lang w:val="en-GB"/>
        </w:rPr>
        <w:t>exploration</w:t>
      </w:r>
      <w:r w:rsidR="0022283F" w:rsidRPr="002318DB">
        <w:rPr>
          <w:rFonts w:ascii="Times New Roman" w:hAnsi="Times New Roman" w:cs="Times New Roman"/>
          <w:lang w:val="en-GB"/>
        </w:rPr>
        <w:t xml:space="preserve">, </w:t>
      </w:r>
      <w:r w:rsidR="00BF222B" w:rsidRPr="002318DB">
        <w:rPr>
          <w:rFonts w:ascii="Times New Roman" w:hAnsi="Times New Roman" w:cs="Times New Roman"/>
          <w:lang w:val="en-GB"/>
        </w:rPr>
        <w:t>where it is used</w:t>
      </w:r>
      <w:r w:rsidR="0022283F" w:rsidRPr="002318DB">
        <w:rPr>
          <w:rFonts w:ascii="Times New Roman" w:hAnsi="Times New Roman" w:cs="Times New Roman"/>
          <w:lang w:val="en-GB"/>
        </w:rPr>
        <w:t xml:space="preserve"> as </w:t>
      </w:r>
      <w:r w:rsidR="008F0BE7" w:rsidRPr="002318DB">
        <w:rPr>
          <w:rFonts w:ascii="Times New Roman" w:hAnsi="Times New Roman" w:cs="Times New Roman"/>
          <w:lang w:val="en-GB"/>
        </w:rPr>
        <w:t>a conclusive example.</w:t>
      </w:r>
    </w:p>
    <w:p w14:paraId="4460D6BA" w14:textId="7E142446" w:rsidR="00851541" w:rsidRPr="002318DB" w:rsidRDefault="00063467" w:rsidP="002318DB">
      <w:pPr>
        <w:jc w:val="both"/>
        <w:rPr>
          <w:rFonts w:ascii="Times New Roman" w:hAnsi="Times New Roman" w:cs="Times New Roman"/>
          <w:lang w:val="en-GB"/>
        </w:rPr>
      </w:pPr>
      <w:r w:rsidRPr="002318DB">
        <w:rPr>
          <w:rFonts w:ascii="Times New Roman" w:hAnsi="Times New Roman" w:cs="Times New Roman"/>
          <w:lang w:val="en-GB"/>
        </w:rPr>
        <w:t>T</w:t>
      </w:r>
      <w:r w:rsidR="00D921C9" w:rsidRPr="002318DB">
        <w:rPr>
          <w:rFonts w:ascii="Times New Roman" w:hAnsi="Times New Roman" w:cs="Times New Roman"/>
          <w:lang w:val="en-GB"/>
        </w:rPr>
        <w:t xml:space="preserve">he author </w:t>
      </w:r>
      <w:r w:rsidR="009A49DB" w:rsidRPr="002318DB">
        <w:rPr>
          <w:rFonts w:ascii="Times New Roman" w:hAnsi="Times New Roman" w:cs="Times New Roman"/>
          <w:lang w:val="en-GB"/>
        </w:rPr>
        <w:t>is also concerned with what happens to those who perform contemplation correctly</w:t>
      </w:r>
      <w:r w:rsidR="00345AFA" w:rsidRPr="002318DB">
        <w:rPr>
          <w:rFonts w:ascii="Times New Roman" w:hAnsi="Times New Roman" w:cs="Times New Roman"/>
          <w:lang w:val="en-GB"/>
        </w:rPr>
        <w:t>:</w:t>
      </w:r>
      <w:r w:rsidR="00B6379C" w:rsidRPr="002318DB">
        <w:rPr>
          <w:rFonts w:ascii="Times New Roman" w:hAnsi="Times New Roman" w:cs="Times New Roman"/>
          <w:lang w:val="en-GB"/>
        </w:rPr>
        <w:t xml:space="preserve"> </w:t>
      </w:r>
      <w:r w:rsidR="004F083B" w:rsidRPr="002318DB">
        <w:rPr>
          <w:rFonts w:ascii="Times New Roman" w:hAnsi="Times New Roman" w:cs="Times New Roman"/>
          <w:lang w:val="en-GB"/>
        </w:rPr>
        <w:t xml:space="preserve">to </w:t>
      </w:r>
      <w:r w:rsidR="00D2559D" w:rsidRPr="002318DB">
        <w:rPr>
          <w:rFonts w:ascii="Times New Roman" w:hAnsi="Times New Roman" w:cs="Times New Roman"/>
          <w:lang w:val="en-GB"/>
        </w:rPr>
        <w:t>disavow any physical interpretation of it, they declare</w:t>
      </w:r>
      <w:r w:rsidR="00B6379C" w:rsidRPr="002318DB">
        <w:rPr>
          <w:rFonts w:ascii="Times New Roman" w:hAnsi="Times New Roman" w:cs="Times New Roman"/>
          <w:lang w:val="en-GB"/>
        </w:rPr>
        <w:t xml:space="preserve"> the true space of contemplation to be a “nought”</w:t>
      </w:r>
      <w:r w:rsidR="00D2559D" w:rsidRPr="002318DB">
        <w:rPr>
          <w:rFonts w:ascii="Times New Roman" w:hAnsi="Times New Roman" w:cs="Times New Roman"/>
          <w:lang w:val="en-GB"/>
        </w:rPr>
        <w:t xml:space="preserve"> (“</w:t>
      </w:r>
      <w:r w:rsidR="00140485" w:rsidRPr="002318DB">
        <w:rPr>
          <w:rFonts w:ascii="Times New Roman" w:hAnsi="Times New Roman" w:cs="Times New Roman"/>
          <w:lang w:val="en-GB"/>
        </w:rPr>
        <w:t>no</w:t>
      </w:r>
      <w:r w:rsidR="00D2559D" w:rsidRPr="002318DB">
        <w:rPr>
          <w:rFonts w:ascii="Times New Roman" w:hAnsi="Times New Roman" w:cs="Times New Roman"/>
          <w:lang w:val="en-GB"/>
        </w:rPr>
        <w:t>thing”)</w:t>
      </w:r>
      <w:r w:rsidR="00B6379C" w:rsidRPr="002318DB">
        <w:rPr>
          <w:rFonts w:ascii="Times New Roman" w:hAnsi="Times New Roman" w:cs="Times New Roman"/>
          <w:lang w:val="en-GB"/>
        </w:rPr>
        <w:t xml:space="preserve"> in which </w:t>
      </w:r>
      <w:r w:rsidR="00890001" w:rsidRPr="002318DB">
        <w:rPr>
          <w:rFonts w:ascii="Times New Roman" w:hAnsi="Times New Roman" w:cs="Times New Roman"/>
          <w:lang w:val="en-GB"/>
        </w:rPr>
        <w:t>the soul undertakes an emotional journey</w:t>
      </w:r>
      <w:r w:rsidR="0004133D" w:rsidRPr="002318DB">
        <w:rPr>
          <w:rFonts w:ascii="Times New Roman" w:hAnsi="Times New Roman" w:cs="Times New Roman"/>
          <w:lang w:val="en-GB"/>
        </w:rPr>
        <w:t xml:space="preserve"> </w:t>
      </w:r>
      <w:r w:rsidR="00B6379C" w:rsidRPr="002318DB">
        <w:rPr>
          <w:rFonts w:ascii="Times New Roman" w:hAnsi="Times New Roman" w:cs="Times New Roman"/>
          <w:lang w:val="en-GB"/>
        </w:rPr>
        <w:t>from despair to comfort to joy</w:t>
      </w:r>
      <w:r w:rsidR="00890001" w:rsidRPr="002318DB">
        <w:rPr>
          <w:rFonts w:ascii="Times New Roman" w:hAnsi="Times New Roman" w:cs="Times New Roman"/>
          <w:lang w:val="en-GB"/>
        </w:rPr>
        <w:t>.</w:t>
      </w:r>
      <w:r w:rsidR="000A5060" w:rsidRPr="002318DB">
        <w:rPr>
          <w:rFonts w:ascii="Times New Roman" w:hAnsi="Times New Roman" w:cs="Times New Roman"/>
          <w:lang w:val="en-GB"/>
        </w:rPr>
        <w:t xml:space="preserve"> Still, some </w:t>
      </w:r>
      <w:r w:rsidR="00345AFA" w:rsidRPr="002318DB">
        <w:rPr>
          <w:rFonts w:ascii="Times New Roman" w:hAnsi="Times New Roman" w:cs="Times New Roman"/>
          <w:lang w:val="en-GB"/>
        </w:rPr>
        <w:t xml:space="preserve">hints and metaphors </w:t>
      </w:r>
      <w:r w:rsidR="009F2CC2" w:rsidRPr="002318DB">
        <w:rPr>
          <w:rFonts w:ascii="Times New Roman" w:hAnsi="Times New Roman" w:cs="Times New Roman"/>
          <w:lang w:val="en-GB"/>
        </w:rPr>
        <w:t>indicate that this activity also has physical repercussions</w:t>
      </w:r>
      <w:r w:rsidR="00073406" w:rsidRPr="002318DB">
        <w:rPr>
          <w:rFonts w:ascii="Times New Roman" w:hAnsi="Times New Roman" w:cs="Times New Roman"/>
          <w:lang w:val="en-GB"/>
        </w:rPr>
        <w:t>: t</w:t>
      </w:r>
      <w:r w:rsidR="005974C1" w:rsidRPr="002318DB">
        <w:rPr>
          <w:rFonts w:ascii="Times New Roman" w:hAnsi="Times New Roman" w:cs="Times New Roman"/>
          <w:lang w:val="en-GB"/>
        </w:rPr>
        <w:t xml:space="preserve">he ideal contemplative </w:t>
      </w:r>
      <w:r w:rsidR="000A5060" w:rsidRPr="002318DB">
        <w:rPr>
          <w:rFonts w:ascii="Times New Roman" w:hAnsi="Times New Roman" w:cs="Times New Roman"/>
          <w:lang w:val="en-GB"/>
        </w:rPr>
        <w:t>i</w:t>
      </w:r>
      <w:r w:rsidR="005974C1" w:rsidRPr="002318DB">
        <w:rPr>
          <w:rFonts w:ascii="Times New Roman" w:hAnsi="Times New Roman" w:cs="Times New Roman"/>
          <w:lang w:val="en-GB"/>
        </w:rPr>
        <w:t>s</w:t>
      </w:r>
      <w:r w:rsidR="000A5060" w:rsidRPr="002318DB">
        <w:rPr>
          <w:rFonts w:ascii="Times New Roman" w:hAnsi="Times New Roman" w:cs="Times New Roman"/>
          <w:lang w:val="en-GB"/>
        </w:rPr>
        <w:t xml:space="preserve"> in fact</w:t>
      </w:r>
      <w:r w:rsidR="005974C1" w:rsidRPr="002318DB">
        <w:rPr>
          <w:rFonts w:ascii="Times New Roman" w:hAnsi="Times New Roman" w:cs="Times New Roman"/>
          <w:lang w:val="en-GB"/>
        </w:rPr>
        <w:t xml:space="preserve"> someone whose </w:t>
      </w:r>
      <w:r w:rsidR="00817F76" w:rsidRPr="002318DB">
        <w:rPr>
          <w:rFonts w:ascii="Times New Roman" w:hAnsi="Times New Roman" w:cs="Times New Roman"/>
          <w:lang w:val="en-GB"/>
        </w:rPr>
        <w:t xml:space="preserve">very appearance signals </w:t>
      </w:r>
      <w:r w:rsidR="00AC094D" w:rsidRPr="002318DB">
        <w:rPr>
          <w:rFonts w:ascii="Times New Roman" w:hAnsi="Times New Roman" w:cs="Times New Roman"/>
          <w:lang w:val="en-GB"/>
        </w:rPr>
        <w:t xml:space="preserve">their </w:t>
      </w:r>
      <w:r w:rsidR="00817F76" w:rsidRPr="002318DB">
        <w:rPr>
          <w:rFonts w:ascii="Times New Roman" w:hAnsi="Times New Roman" w:cs="Times New Roman"/>
          <w:lang w:val="en-GB"/>
        </w:rPr>
        <w:t>wisdom and sensitivity</w:t>
      </w:r>
      <w:r w:rsidR="007C6B43" w:rsidRPr="002318DB">
        <w:rPr>
          <w:rFonts w:ascii="Times New Roman" w:hAnsi="Times New Roman" w:cs="Times New Roman"/>
          <w:lang w:val="en-GB"/>
        </w:rPr>
        <w:t>;</w:t>
      </w:r>
      <w:r w:rsidR="00BE12A6" w:rsidRPr="002318DB">
        <w:rPr>
          <w:rFonts w:ascii="Times New Roman" w:hAnsi="Times New Roman" w:cs="Times New Roman"/>
          <w:lang w:val="en-GB"/>
        </w:rPr>
        <w:t xml:space="preserve"> and </w:t>
      </w:r>
      <w:r w:rsidR="007C6B43" w:rsidRPr="002318DB">
        <w:rPr>
          <w:rFonts w:ascii="Times New Roman" w:hAnsi="Times New Roman" w:cs="Times New Roman"/>
          <w:lang w:val="en-GB"/>
        </w:rPr>
        <w:t xml:space="preserve">the central metaphor with which the author describes </w:t>
      </w:r>
      <w:r w:rsidR="0008291C" w:rsidRPr="002318DB">
        <w:rPr>
          <w:rFonts w:ascii="Times New Roman" w:hAnsi="Times New Roman" w:cs="Times New Roman"/>
          <w:lang w:val="en-GB"/>
        </w:rPr>
        <w:t xml:space="preserve">what prompts men to become contemplatives is </w:t>
      </w:r>
      <w:r w:rsidR="005359B8" w:rsidRPr="002318DB">
        <w:rPr>
          <w:rFonts w:ascii="Times New Roman" w:hAnsi="Times New Roman" w:cs="Times New Roman"/>
          <w:lang w:val="en-GB"/>
        </w:rPr>
        <w:t xml:space="preserve">the “steryng” (stirring) of the soul, </w:t>
      </w:r>
      <w:r w:rsidR="0008291C" w:rsidRPr="002318DB">
        <w:rPr>
          <w:rFonts w:ascii="Times New Roman" w:hAnsi="Times New Roman" w:cs="Times New Roman"/>
          <w:lang w:val="en-GB"/>
        </w:rPr>
        <w:t xml:space="preserve">which has a bodily connotation. </w:t>
      </w:r>
      <w:r w:rsidR="00BE12A6" w:rsidRPr="002318DB">
        <w:rPr>
          <w:rFonts w:ascii="Times New Roman" w:hAnsi="Times New Roman" w:cs="Times New Roman"/>
          <w:lang w:val="en-GB"/>
        </w:rPr>
        <w:t>Rather than being merely a work of the soul, the author seems thus to argue that in contemplation body and soul are in necessary harmony</w:t>
      </w:r>
      <w:r w:rsidR="00332A9A" w:rsidRPr="002318DB">
        <w:rPr>
          <w:rFonts w:ascii="Times New Roman" w:hAnsi="Times New Roman" w:cs="Times New Roman"/>
          <w:lang w:val="en-GB"/>
        </w:rPr>
        <w:t>.</w:t>
      </w:r>
    </w:p>
    <w:sectPr w:rsidR="00851541" w:rsidRPr="002318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Corpo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28"/>
    <w:rsid w:val="0004133D"/>
    <w:rsid w:val="00063467"/>
    <w:rsid w:val="00073406"/>
    <w:rsid w:val="00080BAF"/>
    <w:rsid w:val="0008291C"/>
    <w:rsid w:val="000A5060"/>
    <w:rsid w:val="0010041E"/>
    <w:rsid w:val="001341F2"/>
    <w:rsid w:val="00140485"/>
    <w:rsid w:val="00154BC3"/>
    <w:rsid w:val="001914A4"/>
    <w:rsid w:val="001C0C1C"/>
    <w:rsid w:val="001D0FA8"/>
    <w:rsid w:val="001E599F"/>
    <w:rsid w:val="0020557D"/>
    <w:rsid w:val="0022283F"/>
    <w:rsid w:val="002318DB"/>
    <w:rsid w:val="00271872"/>
    <w:rsid w:val="002F54BD"/>
    <w:rsid w:val="00332A9A"/>
    <w:rsid w:val="003433ED"/>
    <w:rsid w:val="00345AFA"/>
    <w:rsid w:val="00395B59"/>
    <w:rsid w:val="003B273C"/>
    <w:rsid w:val="003D4A88"/>
    <w:rsid w:val="003E0E6B"/>
    <w:rsid w:val="003F1130"/>
    <w:rsid w:val="00401394"/>
    <w:rsid w:val="0040328F"/>
    <w:rsid w:val="0043665E"/>
    <w:rsid w:val="004712A9"/>
    <w:rsid w:val="004A4270"/>
    <w:rsid w:val="004F083B"/>
    <w:rsid w:val="00512E19"/>
    <w:rsid w:val="005359B8"/>
    <w:rsid w:val="005746D8"/>
    <w:rsid w:val="00590A0B"/>
    <w:rsid w:val="005974C1"/>
    <w:rsid w:val="005F6E9C"/>
    <w:rsid w:val="00611405"/>
    <w:rsid w:val="00616074"/>
    <w:rsid w:val="0063024E"/>
    <w:rsid w:val="00650C3D"/>
    <w:rsid w:val="006D3004"/>
    <w:rsid w:val="0073118A"/>
    <w:rsid w:val="00760287"/>
    <w:rsid w:val="007A54F4"/>
    <w:rsid w:val="007C6B43"/>
    <w:rsid w:val="007F2841"/>
    <w:rsid w:val="00817F76"/>
    <w:rsid w:val="00851541"/>
    <w:rsid w:val="00890001"/>
    <w:rsid w:val="008F0BE7"/>
    <w:rsid w:val="00943476"/>
    <w:rsid w:val="009A49DB"/>
    <w:rsid w:val="009A61F6"/>
    <w:rsid w:val="009C7956"/>
    <w:rsid w:val="009F2CC2"/>
    <w:rsid w:val="00A21C5E"/>
    <w:rsid w:val="00A22C39"/>
    <w:rsid w:val="00A8461C"/>
    <w:rsid w:val="00AA41C0"/>
    <w:rsid w:val="00AC094D"/>
    <w:rsid w:val="00AC192C"/>
    <w:rsid w:val="00AF6E2A"/>
    <w:rsid w:val="00B2210D"/>
    <w:rsid w:val="00B45457"/>
    <w:rsid w:val="00B6379C"/>
    <w:rsid w:val="00B85E26"/>
    <w:rsid w:val="00BA2228"/>
    <w:rsid w:val="00BC149E"/>
    <w:rsid w:val="00BC1BE4"/>
    <w:rsid w:val="00BD17C3"/>
    <w:rsid w:val="00BD7CBA"/>
    <w:rsid w:val="00BE12A6"/>
    <w:rsid w:val="00BE12B9"/>
    <w:rsid w:val="00BF222B"/>
    <w:rsid w:val="00C24BF3"/>
    <w:rsid w:val="00D2559D"/>
    <w:rsid w:val="00D414C3"/>
    <w:rsid w:val="00D921C9"/>
    <w:rsid w:val="00E952BA"/>
    <w:rsid w:val="00ED6180"/>
    <w:rsid w:val="00F015F3"/>
    <w:rsid w:val="00F051C2"/>
    <w:rsid w:val="00F5416B"/>
    <w:rsid w:val="00F5719F"/>
    <w:rsid w:val="00F7399A"/>
    <w:rsid w:val="00FC0A02"/>
    <w:rsid w:val="00FC4967"/>
    <w:rsid w:val="00FC62C7"/>
    <w:rsid w:val="00FD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E1E51E"/>
  <w15:chartTrackingRefBased/>
  <w15:docId w15:val="{FA516BBA-EB88-E445-BE85-EFCC2F95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22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2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22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2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2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2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2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2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stonotaapidipagina2">
    <w:name w:val="Testo nota a piè di pagina 2"/>
    <w:basedOn w:val="FootnoteText"/>
    <w:link w:val="Testonotaapidipagina2Carattere"/>
    <w:autoRedefine/>
    <w:qFormat/>
    <w:rsid w:val="00F015F3"/>
    <w:pPr>
      <w:jc w:val="both"/>
    </w:pPr>
    <w:rPr>
      <w:rFonts w:ascii="Times New Roman" w:hAnsi="Times New Roman" w:cs="Times New Roman (Corpo CS)"/>
      <w:lang w:val="en-GB"/>
    </w:rPr>
  </w:style>
  <w:style w:type="character" w:customStyle="1" w:styleId="Testonotaapidipagina2Carattere">
    <w:name w:val="Testo nota a piè di pagina 2 Carattere"/>
    <w:basedOn w:val="FootnoteTextChar"/>
    <w:link w:val="Testonotaapidipagina2"/>
    <w:rsid w:val="00F015F3"/>
    <w:rPr>
      <w:rFonts w:ascii="Times New Roman" w:hAnsi="Times New Roman" w:cs="Times New Roman (Corpo CS)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15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15F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A22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22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22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22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22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22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22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22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2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22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2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2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22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22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22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22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22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2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2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22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Zaggia Lorenzo</dc:creator>
  <cp:keywords/>
  <dc:description/>
  <cp:lastModifiedBy>Agnieszka Soltysik Monnet</cp:lastModifiedBy>
  <cp:revision>2</cp:revision>
  <dcterms:created xsi:type="dcterms:W3CDTF">2024-04-29T16:56:00Z</dcterms:created>
  <dcterms:modified xsi:type="dcterms:W3CDTF">2024-04-29T16:56:00Z</dcterms:modified>
</cp:coreProperties>
</file>